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EAD" w:rsidRDefault="00D804BE">
      <w:pPr>
        <w:pStyle w:val="Zhlav"/>
        <w:tabs>
          <w:tab w:val="clear" w:pos="4536"/>
          <w:tab w:val="clear" w:pos="9072"/>
        </w:tabs>
        <w:ind w:left="-181"/>
        <w:jc w:val="center"/>
        <w:rPr>
          <w:rFonts w:ascii="Calibri" w:hAnsi="Calibri" w:cs="Arial"/>
          <w:b/>
          <w:bCs/>
        </w:rPr>
      </w:pPr>
      <w:r>
        <w:rPr>
          <w:noProof/>
          <w:lang w:eastAsia="cs-CZ"/>
        </w:rPr>
        <w:drawing>
          <wp:anchor distT="0" distB="0" distL="114300" distR="114300" simplePos="0" relativeHeight="251657216" behindDoc="1" locked="0" layoutInCell="1" allowOverlap="1">
            <wp:simplePos x="0" y="0"/>
            <wp:positionH relativeFrom="column">
              <wp:posOffset>5327650</wp:posOffset>
            </wp:positionH>
            <wp:positionV relativeFrom="paragraph">
              <wp:posOffset>-281940</wp:posOffset>
            </wp:positionV>
            <wp:extent cx="685800" cy="8382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8382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383EAD" w:rsidRDefault="00383EAD">
      <w:pPr>
        <w:pStyle w:val="Zhlav"/>
        <w:tabs>
          <w:tab w:val="clear" w:pos="4536"/>
          <w:tab w:val="clear" w:pos="9072"/>
        </w:tabs>
        <w:ind w:left="-181"/>
        <w:jc w:val="center"/>
        <w:rPr>
          <w:rFonts w:ascii="Calibri" w:hAnsi="Calibri" w:cs="Arial"/>
          <w:b/>
          <w:bCs/>
        </w:rPr>
      </w:pPr>
      <w:r>
        <w:rPr>
          <w:rFonts w:ascii="Calibri" w:hAnsi="Calibri" w:cs="Arial"/>
          <w:b/>
          <w:bCs/>
        </w:rPr>
        <w:t>Obecní úřad Mokrovousy zve seniory z Mokrovousy na</w:t>
      </w:r>
    </w:p>
    <w:p w:rsidR="00383EAD" w:rsidRDefault="00383EAD">
      <w:pPr>
        <w:pStyle w:val="Zhlav"/>
        <w:tabs>
          <w:tab w:val="clear" w:pos="4536"/>
          <w:tab w:val="clear" w:pos="9072"/>
        </w:tabs>
        <w:ind w:left="-181"/>
        <w:rPr>
          <w:rFonts w:ascii="Calibri" w:hAnsi="Calibri" w:cs="Arial"/>
          <w:b/>
          <w:bCs/>
        </w:rPr>
      </w:pPr>
    </w:p>
    <w:p w:rsidR="00311FF0" w:rsidRDefault="00311FF0">
      <w:pPr>
        <w:pStyle w:val="Zhlav"/>
        <w:ind w:left="-181"/>
        <w:jc w:val="center"/>
        <w:rPr>
          <w:rFonts w:ascii="Calibri" w:hAnsi="Calibri" w:cs="Arial"/>
          <w:b/>
          <w:bCs/>
          <w:sz w:val="44"/>
          <w:szCs w:val="44"/>
        </w:rPr>
      </w:pPr>
    </w:p>
    <w:p w:rsidR="00383EAD" w:rsidRDefault="00383EAD">
      <w:pPr>
        <w:pStyle w:val="Zhlav"/>
        <w:ind w:left="-181"/>
        <w:jc w:val="center"/>
        <w:rPr>
          <w:rFonts w:ascii="Calibri" w:hAnsi="Calibri" w:cs="Arial"/>
          <w:b/>
          <w:bCs/>
          <w:sz w:val="44"/>
          <w:szCs w:val="44"/>
        </w:rPr>
      </w:pPr>
      <w:r>
        <w:rPr>
          <w:rFonts w:ascii="Calibri" w:hAnsi="Calibri" w:cs="Arial"/>
          <w:b/>
          <w:bCs/>
          <w:sz w:val="44"/>
          <w:szCs w:val="44"/>
        </w:rPr>
        <w:t>Novoroční posezení v sobotu 23. ledna od 14:OO</w:t>
      </w:r>
    </w:p>
    <w:p w:rsidR="00383EAD" w:rsidRDefault="00383EAD">
      <w:pPr>
        <w:pStyle w:val="Zhlav"/>
        <w:ind w:left="-181"/>
        <w:jc w:val="center"/>
        <w:rPr>
          <w:rFonts w:ascii="Calibri" w:hAnsi="Calibri" w:cs="Arial"/>
          <w:b/>
          <w:bCs/>
          <w:sz w:val="44"/>
          <w:szCs w:val="44"/>
        </w:rPr>
      </w:pPr>
    </w:p>
    <w:p w:rsidR="00383EAD" w:rsidRDefault="00383EAD">
      <w:pPr>
        <w:pStyle w:val="Zhlav"/>
        <w:ind w:left="-181"/>
        <w:jc w:val="center"/>
        <w:rPr>
          <w:rFonts w:ascii="Calibri" w:hAnsi="Calibri" w:cs="Arial"/>
          <w:b/>
          <w:bCs/>
          <w:sz w:val="44"/>
          <w:szCs w:val="44"/>
        </w:rPr>
      </w:pPr>
      <w:r>
        <w:rPr>
          <w:rFonts w:ascii="Calibri" w:hAnsi="Calibri" w:cs="Arial"/>
          <w:b/>
          <w:bCs/>
          <w:sz w:val="44"/>
          <w:szCs w:val="44"/>
        </w:rPr>
        <w:t>V obřadní síni obecního úřadu v Mokrovousích</w:t>
      </w:r>
    </w:p>
    <w:p w:rsidR="00383EAD" w:rsidRDefault="00383EAD">
      <w:pPr>
        <w:pStyle w:val="Zhlav"/>
        <w:tabs>
          <w:tab w:val="clear" w:pos="4536"/>
          <w:tab w:val="clear" w:pos="9072"/>
        </w:tabs>
        <w:ind w:left="-181"/>
        <w:rPr>
          <w:rFonts w:ascii="Calibri" w:hAnsi="Calibri" w:cs="Arial"/>
          <w:b/>
          <w:bCs/>
          <w:sz w:val="44"/>
          <w:szCs w:val="44"/>
        </w:rPr>
      </w:pPr>
    </w:p>
    <w:p w:rsidR="00383EAD" w:rsidRDefault="00383EAD">
      <w:pPr>
        <w:pStyle w:val="Zhlav"/>
        <w:tabs>
          <w:tab w:val="clear" w:pos="4536"/>
          <w:tab w:val="clear" w:pos="9072"/>
        </w:tabs>
        <w:ind w:left="-181"/>
        <w:jc w:val="both"/>
        <w:rPr>
          <w:rFonts w:ascii="Calibri" w:hAnsi="Calibri" w:cs="Arial"/>
          <w:b/>
          <w:bCs/>
          <w:sz w:val="32"/>
          <w:szCs w:val="32"/>
        </w:rPr>
      </w:pPr>
    </w:p>
    <w:p w:rsidR="00383EAD" w:rsidRDefault="00383EAD">
      <w:pPr>
        <w:pStyle w:val="Zhlav"/>
        <w:tabs>
          <w:tab w:val="clear" w:pos="4536"/>
          <w:tab w:val="clear" w:pos="9072"/>
        </w:tabs>
        <w:ind w:left="-181"/>
        <w:jc w:val="both"/>
        <w:rPr>
          <w:rFonts w:ascii="Calibri" w:hAnsi="Calibri" w:cs="Arial"/>
          <w:b/>
          <w:bCs/>
          <w:sz w:val="32"/>
          <w:szCs w:val="32"/>
        </w:rPr>
      </w:pPr>
      <w:r>
        <w:rPr>
          <w:rFonts w:ascii="Calibri" w:hAnsi="Calibri" w:cs="Arial"/>
          <w:b/>
          <w:bCs/>
          <w:sz w:val="32"/>
          <w:szCs w:val="32"/>
        </w:rPr>
        <w:t xml:space="preserve">V rámci odpoledního setkání Vám promítneme krátké video z loňských oslav, budete si moci prohlédnout historická i současná alba s fotografiemi Mokrovous a fotografie z výstavy, která se v rámci oslav uskutečnila. </w:t>
      </w:r>
    </w:p>
    <w:p w:rsidR="00383EAD" w:rsidRDefault="00383EAD">
      <w:pPr>
        <w:pStyle w:val="Zhlav"/>
        <w:tabs>
          <w:tab w:val="clear" w:pos="4536"/>
          <w:tab w:val="clear" w:pos="9072"/>
        </w:tabs>
        <w:ind w:left="-181"/>
        <w:jc w:val="both"/>
        <w:rPr>
          <w:rFonts w:ascii="Calibri" w:hAnsi="Calibri" w:cs="Arial"/>
          <w:b/>
          <w:bCs/>
          <w:sz w:val="32"/>
          <w:szCs w:val="32"/>
        </w:rPr>
      </w:pPr>
    </w:p>
    <w:p w:rsidR="00383EAD" w:rsidRDefault="00383EAD">
      <w:pPr>
        <w:pStyle w:val="Zhlav"/>
        <w:tabs>
          <w:tab w:val="clear" w:pos="4536"/>
          <w:tab w:val="clear" w:pos="9072"/>
        </w:tabs>
        <w:ind w:left="-181"/>
        <w:jc w:val="both"/>
        <w:rPr>
          <w:rFonts w:ascii="Calibri" w:hAnsi="Calibri" w:cs="Calibri"/>
          <w:b/>
          <w:sz w:val="32"/>
          <w:szCs w:val="32"/>
        </w:rPr>
      </w:pPr>
      <w:r>
        <w:rPr>
          <w:rFonts w:ascii="Calibri" w:hAnsi="Calibri" w:cs="Arial"/>
          <w:b/>
          <w:bCs/>
          <w:sz w:val="32"/>
          <w:szCs w:val="32"/>
        </w:rPr>
        <w:t>Přijďte si popovídat, jaká byla obec dříve, co se Vám nyní na obci líbí a co ne a co by se mělo změnit, aby se Vám tady dobře žilo. Už jste určitě zaznamenali, že obec Mokrovousy začíná zpracovávat svůj dlouhodobý plán rozvoje. Setkání se zúčastní také zpracovatelka plánu rozvoje obce, paní dr. Alena Bauerová, která Vám odpoví na případné dotazy. Vaše</w:t>
      </w:r>
      <w:r>
        <w:rPr>
          <w:rFonts w:ascii="Calibri" w:hAnsi="Calibri" w:cs="Calibri"/>
          <w:b/>
          <w:sz w:val="32"/>
          <w:szCs w:val="32"/>
        </w:rPr>
        <w:t xml:space="preserve"> názory a připomínky budou jedním z důležitých podkladů pro zpracování plánu rozvoje obce i pro rozhodování o konkrétních akcích v obci.</w:t>
      </w:r>
    </w:p>
    <w:p w:rsidR="00383EAD" w:rsidRDefault="00383EAD">
      <w:pPr>
        <w:pStyle w:val="Zhlav"/>
        <w:tabs>
          <w:tab w:val="clear" w:pos="4536"/>
          <w:tab w:val="clear" w:pos="9072"/>
        </w:tabs>
        <w:spacing w:before="480"/>
        <w:ind w:left="-181"/>
        <w:jc w:val="both"/>
        <w:rPr>
          <w:rFonts w:ascii="Calibri" w:hAnsi="Calibri" w:cs="Calibri"/>
          <w:b/>
          <w:sz w:val="32"/>
          <w:szCs w:val="32"/>
        </w:rPr>
      </w:pPr>
      <w:r>
        <w:rPr>
          <w:rFonts w:ascii="Calibri" w:hAnsi="Calibri" w:cs="Calibri"/>
          <w:b/>
          <w:sz w:val="32"/>
          <w:szCs w:val="32"/>
        </w:rPr>
        <w:t>Těším</w:t>
      </w:r>
      <w:r w:rsidR="00F72042">
        <w:rPr>
          <w:rFonts w:ascii="Calibri" w:hAnsi="Calibri" w:cs="Calibri"/>
          <w:b/>
          <w:sz w:val="32"/>
          <w:szCs w:val="32"/>
        </w:rPr>
        <w:t>e</w:t>
      </w:r>
      <w:r>
        <w:rPr>
          <w:rFonts w:ascii="Calibri" w:hAnsi="Calibri" w:cs="Calibri"/>
          <w:b/>
          <w:sz w:val="32"/>
          <w:szCs w:val="32"/>
        </w:rPr>
        <w:t xml:space="preserve"> se na setkání s Vámi</w:t>
      </w:r>
    </w:p>
    <w:p w:rsidR="00383EAD" w:rsidRDefault="00383EAD">
      <w:pPr>
        <w:jc w:val="both"/>
        <w:rPr>
          <w:rFonts w:ascii="Calibri" w:hAnsi="Calibri" w:cs="Calibri"/>
          <w:b/>
          <w:sz w:val="32"/>
          <w:szCs w:val="32"/>
        </w:rPr>
      </w:pPr>
    </w:p>
    <w:p w:rsidR="00F72042" w:rsidRDefault="007D7204">
      <w:pPr>
        <w:jc w:val="both"/>
        <w:rPr>
          <w:rFonts w:ascii="Calibri" w:hAnsi="Calibri" w:cs="Calibri"/>
          <w:b/>
          <w:sz w:val="32"/>
          <w:szCs w:val="32"/>
        </w:rPr>
      </w:pPr>
      <w:r>
        <w:rPr>
          <w:noProof/>
          <w:lang w:eastAsia="cs-CZ"/>
        </w:rPr>
        <w:drawing>
          <wp:anchor distT="0" distB="0" distL="114300" distR="114300" simplePos="0" relativeHeight="251639296" behindDoc="1" locked="0" layoutInCell="1" allowOverlap="1" wp14:anchorId="39CC8B6A" wp14:editId="770D2EC1">
            <wp:simplePos x="0" y="0"/>
            <wp:positionH relativeFrom="column">
              <wp:posOffset>4318000</wp:posOffset>
            </wp:positionH>
            <wp:positionV relativeFrom="paragraph">
              <wp:posOffset>132715</wp:posOffset>
            </wp:positionV>
            <wp:extent cx="1105535" cy="735330"/>
            <wp:effectExtent l="0" t="0" r="0" b="7620"/>
            <wp:wrapTight wrapText="bothSides">
              <wp:wrapPolygon edited="0">
                <wp:start x="0" y="0"/>
                <wp:lineTo x="0" y="21264"/>
                <wp:lineTo x="21215" y="21264"/>
                <wp:lineTo x="21215" y="0"/>
                <wp:lineTo x="0" y="0"/>
              </wp:wrapPolygon>
            </wp:wrapTight>
            <wp:docPr id="3" name="obrázek 3" descr="pod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dpi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5535" cy="7353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84352" behindDoc="0" locked="0" layoutInCell="1" allowOverlap="1" wp14:anchorId="3F2BFA99" wp14:editId="1539989A">
            <wp:simplePos x="0" y="0"/>
            <wp:positionH relativeFrom="margin">
              <wp:posOffset>3810</wp:posOffset>
            </wp:positionH>
            <wp:positionV relativeFrom="margin">
              <wp:posOffset>6356985</wp:posOffset>
            </wp:positionV>
            <wp:extent cx="2943225" cy="2409190"/>
            <wp:effectExtent l="0" t="0" r="9525" b="0"/>
            <wp:wrapSquare wrapText="bothSides"/>
            <wp:docPr id="1" name="Obrázek 1" descr="C:\Users\Mokrovousy\Desktop\IMG_33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krovousy\Desktop\IMG_332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3225" cy="2409190"/>
                    </a:xfrm>
                    <a:prstGeom prst="rect">
                      <a:avLst/>
                    </a:prstGeom>
                    <a:noFill/>
                    <a:ln>
                      <a:noFill/>
                    </a:ln>
                  </pic:spPr>
                </pic:pic>
              </a:graphicData>
            </a:graphic>
            <wp14:sizeRelH relativeFrom="page">
              <wp14:pctWidth>0</wp14:pctWidth>
            </wp14:sizeRelH>
            <wp14:sizeRelV relativeFrom="page">
              <wp14:pctHeight>0</wp14:pctHeight>
            </wp14:sizeRelV>
          </wp:anchor>
        </w:drawing>
      </w:r>
      <w:r w:rsidR="00383EAD">
        <w:rPr>
          <w:rFonts w:ascii="Calibri" w:hAnsi="Calibri" w:cs="Calibri"/>
          <w:b/>
          <w:sz w:val="32"/>
          <w:szCs w:val="32"/>
        </w:rPr>
        <w:tab/>
      </w:r>
      <w:r w:rsidR="00383EAD">
        <w:rPr>
          <w:rFonts w:ascii="Calibri" w:hAnsi="Calibri" w:cs="Calibri"/>
          <w:b/>
          <w:sz w:val="32"/>
          <w:szCs w:val="32"/>
        </w:rPr>
        <w:tab/>
      </w:r>
      <w:r w:rsidR="00383EAD">
        <w:rPr>
          <w:rFonts w:ascii="Calibri" w:hAnsi="Calibri" w:cs="Calibri"/>
          <w:b/>
          <w:sz w:val="32"/>
          <w:szCs w:val="32"/>
        </w:rPr>
        <w:tab/>
      </w:r>
      <w:r w:rsidR="00383EAD">
        <w:rPr>
          <w:rFonts w:ascii="Calibri" w:hAnsi="Calibri" w:cs="Calibri"/>
          <w:b/>
          <w:sz w:val="32"/>
          <w:szCs w:val="32"/>
        </w:rPr>
        <w:tab/>
      </w:r>
      <w:r w:rsidR="00383EAD">
        <w:rPr>
          <w:rFonts w:ascii="Calibri" w:hAnsi="Calibri" w:cs="Calibri"/>
          <w:b/>
          <w:sz w:val="32"/>
          <w:szCs w:val="32"/>
        </w:rPr>
        <w:tab/>
      </w:r>
      <w:r w:rsidR="00383EAD">
        <w:rPr>
          <w:rFonts w:ascii="Calibri" w:hAnsi="Calibri" w:cs="Calibri"/>
          <w:b/>
          <w:sz w:val="32"/>
          <w:szCs w:val="32"/>
        </w:rPr>
        <w:tab/>
      </w:r>
      <w:r w:rsidR="00383EAD">
        <w:rPr>
          <w:rFonts w:ascii="Calibri" w:hAnsi="Calibri" w:cs="Calibri"/>
          <w:b/>
          <w:sz w:val="32"/>
          <w:szCs w:val="32"/>
        </w:rPr>
        <w:tab/>
      </w:r>
      <w:r w:rsidR="00383EAD">
        <w:rPr>
          <w:rFonts w:ascii="Calibri" w:hAnsi="Calibri" w:cs="Calibri"/>
          <w:b/>
          <w:sz w:val="32"/>
          <w:szCs w:val="32"/>
        </w:rPr>
        <w:tab/>
      </w:r>
      <w:r w:rsidR="00383EAD">
        <w:rPr>
          <w:rFonts w:ascii="Calibri" w:hAnsi="Calibri" w:cs="Calibri"/>
          <w:b/>
          <w:sz w:val="32"/>
          <w:szCs w:val="32"/>
        </w:rPr>
        <w:tab/>
      </w:r>
    </w:p>
    <w:p w:rsidR="00F72042" w:rsidRDefault="00F72042">
      <w:pPr>
        <w:jc w:val="both"/>
        <w:rPr>
          <w:rFonts w:ascii="Calibri" w:hAnsi="Calibri" w:cs="Calibri"/>
          <w:b/>
          <w:sz w:val="32"/>
          <w:szCs w:val="32"/>
        </w:rPr>
      </w:pPr>
    </w:p>
    <w:p w:rsidR="00383EAD" w:rsidRDefault="007D7204" w:rsidP="00F72042">
      <w:pPr>
        <w:ind w:left="5664" w:firstLine="708"/>
        <w:jc w:val="both"/>
        <w:rPr>
          <w:rFonts w:ascii="Calibri" w:hAnsi="Calibri" w:cs="Calibri"/>
          <w:b/>
          <w:sz w:val="32"/>
          <w:szCs w:val="32"/>
        </w:rPr>
      </w:pPr>
      <w:r>
        <w:rPr>
          <w:rFonts w:ascii="Calibri" w:hAnsi="Calibri" w:cs="Calibri"/>
          <w:b/>
          <w:sz w:val="32"/>
          <w:szCs w:val="32"/>
        </w:rPr>
        <w:t xml:space="preserve">      </w:t>
      </w:r>
      <w:r w:rsidR="00383EAD">
        <w:rPr>
          <w:rFonts w:ascii="Calibri" w:hAnsi="Calibri" w:cs="Calibri"/>
          <w:b/>
          <w:sz w:val="32"/>
          <w:szCs w:val="32"/>
        </w:rPr>
        <w:t>Jana Pečenková</w:t>
      </w:r>
    </w:p>
    <w:p w:rsidR="00383EAD" w:rsidRDefault="006A47FB">
      <w:pPr>
        <w:jc w:val="both"/>
        <w:rPr>
          <w:rFonts w:ascii="Calibri" w:hAnsi="Calibri" w:cs="Arial"/>
          <w:b/>
          <w:bCs/>
          <w:sz w:val="32"/>
          <w:szCs w:val="32"/>
        </w:rPr>
      </w:pPr>
      <w:r>
        <w:rPr>
          <w:rFonts w:ascii="Calibri" w:hAnsi="Calibri" w:cs="Calibri"/>
          <w:b/>
          <w:sz w:val="32"/>
          <w:szCs w:val="32"/>
        </w:rPr>
        <w:tab/>
      </w:r>
      <w:r>
        <w:rPr>
          <w:rFonts w:ascii="Calibri" w:hAnsi="Calibri" w:cs="Calibri"/>
          <w:b/>
          <w:sz w:val="32"/>
          <w:szCs w:val="32"/>
        </w:rPr>
        <w:tab/>
      </w:r>
      <w:r>
        <w:rPr>
          <w:rFonts w:ascii="Calibri" w:hAnsi="Calibri" w:cs="Calibri"/>
          <w:b/>
          <w:sz w:val="32"/>
          <w:szCs w:val="32"/>
        </w:rPr>
        <w:tab/>
      </w:r>
      <w:r>
        <w:rPr>
          <w:rFonts w:ascii="Calibri" w:hAnsi="Calibri" w:cs="Calibri"/>
          <w:b/>
          <w:sz w:val="32"/>
          <w:szCs w:val="32"/>
        </w:rPr>
        <w:tab/>
      </w:r>
      <w:r>
        <w:rPr>
          <w:rFonts w:ascii="Calibri" w:hAnsi="Calibri" w:cs="Calibri"/>
          <w:b/>
          <w:sz w:val="32"/>
          <w:szCs w:val="32"/>
        </w:rPr>
        <w:tab/>
      </w:r>
      <w:r>
        <w:rPr>
          <w:rFonts w:ascii="Calibri" w:hAnsi="Calibri" w:cs="Calibri"/>
          <w:b/>
          <w:sz w:val="32"/>
          <w:szCs w:val="32"/>
        </w:rPr>
        <w:tab/>
      </w:r>
      <w:r>
        <w:rPr>
          <w:rFonts w:ascii="Calibri" w:hAnsi="Calibri" w:cs="Calibri"/>
          <w:b/>
          <w:sz w:val="32"/>
          <w:szCs w:val="32"/>
        </w:rPr>
        <w:tab/>
      </w:r>
      <w:r>
        <w:rPr>
          <w:rFonts w:ascii="Calibri" w:hAnsi="Calibri" w:cs="Calibri"/>
          <w:b/>
          <w:sz w:val="32"/>
          <w:szCs w:val="32"/>
        </w:rPr>
        <w:tab/>
        <w:t xml:space="preserve">         </w:t>
      </w:r>
      <w:bookmarkStart w:id="0" w:name="_GoBack"/>
      <w:bookmarkEnd w:id="0"/>
      <w:r w:rsidR="00383EAD">
        <w:rPr>
          <w:rFonts w:ascii="Calibri" w:hAnsi="Calibri" w:cs="Calibri"/>
          <w:b/>
          <w:sz w:val="32"/>
          <w:szCs w:val="32"/>
        </w:rPr>
        <w:t>starostka obce</w:t>
      </w:r>
    </w:p>
    <w:p w:rsidR="00383EAD" w:rsidRDefault="00383EAD">
      <w:pPr>
        <w:jc w:val="both"/>
        <w:rPr>
          <w:rFonts w:ascii="Calibri" w:hAnsi="Calibri" w:cs="Arial"/>
          <w:b/>
          <w:bCs/>
          <w:sz w:val="32"/>
          <w:szCs w:val="32"/>
        </w:rPr>
      </w:pPr>
    </w:p>
    <w:p w:rsidR="00383EAD" w:rsidRDefault="00383EAD">
      <w:pPr>
        <w:jc w:val="both"/>
      </w:pPr>
    </w:p>
    <w:p w:rsidR="00383EAD" w:rsidRDefault="00383EAD">
      <w:pPr>
        <w:jc w:val="both"/>
      </w:pPr>
    </w:p>
    <w:p w:rsidR="00383EAD" w:rsidRDefault="00383EAD">
      <w:pPr>
        <w:jc w:val="both"/>
      </w:pPr>
    </w:p>
    <w:p w:rsidR="00383EAD" w:rsidRDefault="00383EAD">
      <w:pPr>
        <w:jc w:val="both"/>
      </w:pPr>
    </w:p>
    <w:p w:rsidR="00383EAD" w:rsidRDefault="00311FF0">
      <w:pPr>
        <w:jc w:val="both"/>
      </w:pPr>
      <w:r>
        <w:rPr>
          <w:rFonts w:ascii="Calibri" w:hAnsi="Calibri" w:cs="Arial"/>
          <w:b/>
          <w:bCs/>
          <w:sz w:val="32"/>
          <w:szCs w:val="32"/>
        </w:rPr>
        <w:t xml:space="preserve"> </w:t>
      </w:r>
      <w:r w:rsidR="00F560C2">
        <w:rPr>
          <w:rFonts w:ascii="Calibri" w:hAnsi="Calibri" w:cs="Arial"/>
          <w:b/>
          <w:bCs/>
          <w:sz w:val="32"/>
          <w:szCs w:val="32"/>
        </w:rPr>
        <w:t>Občerstvení zajištěno z c</w:t>
      </w:r>
      <w:r>
        <w:rPr>
          <w:rFonts w:ascii="Calibri" w:hAnsi="Calibri" w:cs="Arial"/>
          <w:b/>
          <w:bCs/>
          <w:sz w:val="32"/>
          <w:szCs w:val="32"/>
        </w:rPr>
        <w:t>ukrárny z Rohovládové Bělé</w:t>
      </w:r>
      <w:r w:rsidR="00383EAD">
        <w:rPr>
          <w:rFonts w:ascii="Calibri" w:hAnsi="Calibri" w:cs="Arial"/>
          <w:b/>
          <w:bCs/>
          <w:sz w:val="32"/>
          <w:szCs w:val="32"/>
        </w:rPr>
        <w:t xml:space="preserve"> </w:t>
      </w:r>
    </w:p>
    <w:sectPr w:rsidR="00383EAD">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pStyle w:val="Nadpis6"/>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FF0"/>
    <w:rsid w:val="00311FF0"/>
    <w:rsid w:val="00383EAD"/>
    <w:rsid w:val="006A47FB"/>
    <w:rsid w:val="007D7204"/>
    <w:rsid w:val="00AB675C"/>
    <w:rsid w:val="00D804BE"/>
    <w:rsid w:val="00F560C2"/>
    <w:rsid w:val="00F720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964F3685-53EE-4B8F-B8B7-1EFAE0010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zh-CN"/>
    </w:rPr>
  </w:style>
  <w:style w:type="paragraph" w:styleId="Nadpis1">
    <w:name w:val="heading 1"/>
    <w:basedOn w:val="Normln"/>
    <w:next w:val="Normln"/>
    <w:qFormat/>
    <w:pPr>
      <w:keepNext/>
      <w:numPr>
        <w:numId w:val="1"/>
      </w:numPr>
      <w:jc w:val="center"/>
      <w:outlineLvl w:val="0"/>
    </w:pPr>
    <w:rPr>
      <w:b/>
      <w:bCs/>
      <w:sz w:val="96"/>
    </w:rPr>
  </w:style>
  <w:style w:type="paragraph" w:styleId="Nadpis2">
    <w:name w:val="heading 2"/>
    <w:basedOn w:val="Normln"/>
    <w:next w:val="Normln"/>
    <w:qFormat/>
    <w:pPr>
      <w:keepNext/>
      <w:numPr>
        <w:ilvl w:val="1"/>
        <w:numId w:val="1"/>
      </w:numPr>
      <w:outlineLvl w:val="1"/>
    </w:pPr>
    <w:rPr>
      <w:b/>
      <w:bCs/>
      <w:sz w:val="40"/>
    </w:rPr>
  </w:style>
  <w:style w:type="paragraph" w:styleId="Nadpis3">
    <w:name w:val="heading 3"/>
    <w:basedOn w:val="Normln"/>
    <w:next w:val="Normln"/>
    <w:qFormat/>
    <w:pPr>
      <w:keepNext/>
      <w:numPr>
        <w:ilvl w:val="2"/>
        <w:numId w:val="1"/>
      </w:numPr>
      <w:outlineLvl w:val="2"/>
    </w:pPr>
    <w:rPr>
      <w:rFonts w:ascii="Arial" w:hAnsi="Arial" w:cs="Arial"/>
      <w:b/>
      <w:szCs w:val="56"/>
    </w:rPr>
  </w:style>
  <w:style w:type="paragraph" w:styleId="Nadpis4">
    <w:name w:val="heading 4"/>
    <w:basedOn w:val="Normln"/>
    <w:next w:val="Normln"/>
    <w:qFormat/>
    <w:pPr>
      <w:keepNext/>
      <w:numPr>
        <w:ilvl w:val="3"/>
        <w:numId w:val="1"/>
      </w:numPr>
      <w:outlineLvl w:val="3"/>
    </w:pPr>
    <w:rPr>
      <w:rFonts w:ascii="Arial" w:hAnsi="Arial" w:cs="Arial"/>
      <w:b/>
      <w:bCs/>
      <w:sz w:val="36"/>
      <w:szCs w:val="36"/>
    </w:rPr>
  </w:style>
  <w:style w:type="paragraph" w:styleId="Nadpis5">
    <w:name w:val="heading 5"/>
    <w:basedOn w:val="Normln"/>
    <w:next w:val="Normln"/>
    <w:qFormat/>
    <w:pPr>
      <w:keepNext/>
      <w:numPr>
        <w:ilvl w:val="4"/>
        <w:numId w:val="1"/>
      </w:numPr>
      <w:spacing w:before="480"/>
      <w:ind w:left="3540" w:firstLine="708"/>
      <w:outlineLvl w:val="4"/>
    </w:pPr>
    <w:rPr>
      <w:rFonts w:ascii="Arial" w:hAnsi="Arial" w:cs="Arial"/>
      <w:sz w:val="32"/>
      <w:szCs w:val="32"/>
    </w:rPr>
  </w:style>
  <w:style w:type="paragraph" w:styleId="Nadpis6">
    <w:name w:val="heading 6"/>
    <w:basedOn w:val="Normln"/>
    <w:next w:val="Normln"/>
    <w:qFormat/>
    <w:pPr>
      <w:keepNext/>
      <w:numPr>
        <w:ilvl w:val="5"/>
        <w:numId w:val="1"/>
      </w:numPr>
      <w:outlineLvl w:val="5"/>
    </w:pPr>
    <w:rPr>
      <w:rFonts w:ascii="Arial" w:hAnsi="Arial" w:cs="Arial"/>
      <w:b/>
      <w:bCs/>
      <w:sz w:val="28"/>
      <w:szCs w:val="32"/>
    </w:rPr>
  </w:style>
  <w:style w:type="paragraph" w:styleId="Nadpis7">
    <w:name w:val="heading 7"/>
    <w:basedOn w:val="Normln"/>
    <w:next w:val="Normln"/>
    <w:qFormat/>
    <w:pPr>
      <w:keepNext/>
      <w:numPr>
        <w:ilvl w:val="6"/>
        <w:numId w:val="1"/>
      </w:numPr>
      <w:autoSpaceDE w:val="0"/>
      <w:jc w:val="both"/>
      <w:outlineLvl w:val="6"/>
    </w:pPr>
    <w:rPr>
      <w:b/>
      <w:bCs/>
      <w:sz w:val="32"/>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Times New Roman" w:eastAsia="Times New Roman" w:hAnsi="Times New Roman" w:cs="Times New Roman" w:hint="default"/>
    </w:rPr>
  </w:style>
  <w:style w:type="character" w:customStyle="1" w:styleId="WW8Num1z2">
    <w:name w:val="WW8Num1z2"/>
    <w:rPr>
      <w:rFonts w:ascii="Wingdings" w:hAnsi="Wingdings" w:cs="Wingdings" w:hint="default"/>
    </w:rPr>
  </w:style>
  <w:style w:type="character" w:customStyle="1" w:styleId="WW8Num1z4">
    <w:name w:val="WW8Num1z4"/>
    <w:rPr>
      <w:rFonts w:ascii="Courier New" w:hAnsi="Courier New" w:cs="Courier New" w:hint="default"/>
    </w:rPr>
  </w:style>
  <w:style w:type="character" w:customStyle="1" w:styleId="WW8Num2z0">
    <w:name w:val="WW8Num2z0"/>
    <w:rPr>
      <w:rFonts w:ascii="Arial" w:eastAsia="Times New Roman" w:hAnsi="Arial" w:cs="Aria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Standardnpsmoodstavce1">
    <w:name w:val="Standardní písmo odstavce1"/>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pPr>
      <w:jc w:val="center"/>
    </w:pPr>
    <w:rPr>
      <w:b/>
      <w:bCs/>
      <w:sz w:val="40"/>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left="-180"/>
      <w:jc w:val="both"/>
    </w:pPr>
    <w:rPr>
      <w:rFonts w:ascii="Arial" w:hAnsi="Arial" w:cs="Arial"/>
      <w:b/>
      <w:sz w:val="32"/>
    </w:rPr>
  </w:style>
  <w:style w:type="paragraph" w:customStyle="1" w:styleId="Zkladntext21">
    <w:name w:val="Základní text 21"/>
    <w:basedOn w:val="Normln"/>
    <w:rPr>
      <w:rFonts w:ascii="Arial" w:hAnsi="Arial" w:cs="Arial"/>
      <w:b/>
      <w:bCs/>
      <w:sz w:val="32"/>
      <w:szCs w:val="32"/>
    </w:rPr>
  </w:style>
  <w:style w:type="paragraph" w:styleId="Textbubliny">
    <w:name w:val="Balloon Text"/>
    <w:basedOn w:val="Normln"/>
    <w:link w:val="TextbublinyChar"/>
    <w:uiPriority w:val="99"/>
    <w:semiHidden/>
    <w:unhideWhenUsed/>
    <w:rsid w:val="00F560C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560C2"/>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rovickova\Local%20Settings\Temporary%20Internet%20Files\OLKD\sablona%20hlavickovy%20papir%20barv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sablona hlavickovy papir barva.dot</Template>
  <TotalTime>116</TotalTime>
  <Pages>1</Pages>
  <Words>146</Words>
  <Characters>863</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borovickova</dc:creator>
  <cp:lastModifiedBy>Mokrovousy</cp:lastModifiedBy>
  <cp:revision>5</cp:revision>
  <cp:lastPrinted>2016-01-14T12:10:00Z</cp:lastPrinted>
  <dcterms:created xsi:type="dcterms:W3CDTF">2016-01-13T10:57:00Z</dcterms:created>
  <dcterms:modified xsi:type="dcterms:W3CDTF">2016-01-14T12:11:00Z</dcterms:modified>
</cp:coreProperties>
</file>